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D4B9" w14:textId="1659295F" w:rsidR="00323CBE" w:rsidRDefault="00032D82" w:rsidP="001D796B">
      <w:pPr>
        <w:spacing w:after="0" w:line="240" w:lineRule="auto"/>
        <w:contextualSpacing/>
        <w:jc w:val="center"/>
        <w:rPr>
          <w:sz w:val="28"/>
          <w:szCs w:val="28"/>
          <w:lang w:val="es-ES"/>
        </w:rPr>
      </w:pPr>
      <w:r w:rsidRPr="001D796B">
        <w:rPr>
          <w:sz w:val="28"/>
          <w:szCs w:val="28"/>
          <w:lang w:val="es-ES"/>
        </w:rPr>
        <w:t xml:space="preserve">Preguntas Frecuentes Concurso </w:t>
      </w:r>
      <w:r w:rsidR="001D796B" w:rsidRPr="001D796B">
        <w:rPr>
          <w:sz w:val="28"/>
          <w:szCs w:val="28"/>
          <w:lang w:val="es-ES"/>
        </w:rPr>
        <w:t xml:space="preserve">Proyectos de </w:t>
      </w:r>
      <w:r w:rsidRPr="001D796B">
        <w:rPr>
          <w:sz w:val="28"/>
          <w:szCs w:val="28"/>
          <w:lang w:val="es-ES"/>
        </w:rPr>
        <w:t>V</w:t>
      </w:r>
      <w:r w:rsidR="001D796B" w:rsidRPr="001D796B">
        <w:rPr>
          <w:sz w:val="28"/>
          <w:szCs w:val="28"/>
          <w:lang w:val="es-ES"/>
        </w:rPr>
        <w:t xml:space="preserve">inculación </w:t>
      </w:r>
      <w:r w:rsidRPr="001D796B">
        <w:rPr>
          <w:sz w:val="28"/>
          <w:szCs w:val="28"/>
          <w:lang w:val="es-ES"/>
        </w:rPr>
        <w:t>c</w:t>
      </w:r>
      <w:r w:rsidR="001D796B" w:rsidRPr="001D796B">
        <w:rPr>
          <w:sz w:val="28"/>
          <w:szCs w:val="28"/>
          <w:lang w:val="es-ES"/>
        </w:rPr>
        <w:t xml:space="preserve">on el </w:t>
      </w:r>
      <w:r w:rsidRPr="001D796B">
        <w:rPr>
          <w:sz w:val="28"/>
          <w:szCs w:val="28"/>
          <w:lang w:val="es-ES"/>
        </w:rPr>
        <w:t>M</w:t>
      </w:r>
      <w:r w:rsidR="001D796B" w:rsidRPr="001D796B">
        <w:rPr>
          <w:sz w:val="28"/>
          <w:szCs w:val="28"/>
          <w:lang w:val="es-ES"/>
        </w:rPr>
        <w:t>edio 2022</w:t>
      </w:r>
    </w:p>
    <w:p w14:paraId="7594E385" w14:textId="77777777" w:rsidR="001D796B" w:rsidRPr="001D796B" w:rsidRDefault="001D796B" w:rsidP="001D796B">
      <w:pPr>
        <w:spacing w:after="0" w:line="240" w:lineRule="auto"/>
        <w:contextualSpacing/>
        <w:jc w:val="center"/>
        <w:rPr>
          <w:sz w:val="28"/>
          <w:szCs w:val="28"/>
          <w:lang w:val="es-ES"/>
        </w:rPr>
      </w:pPr>
    </w:p>
    <w:p w14:paraId="07F267DC" w14:textId="77777777" w:rsidR="001D796B" w:rsidRDefault="001D796B" w:rsidP="00D03063">
      <w:pPr>
        <w:spacing w:after="0" w:line="240" w:lineRule="auto"/>
        <w:contextualSpacing/>
        <w:rPr>
          <w:lang w:val="es-ES"/>
        </w:rPr>
      </w:pPr>
    </w:p>
    <w:p w14:paraId="74B0811E" w14:textId="794948F9" w:rsidR="00032D82" w:rsidRPr="00C22466" w:rsidRDefault="00AE51E4" w:rsidP="00D0306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lang w:val="es-ES"/>
        </w:rPr>
      </w:pPr>
      <w:r w:rsidRPr="00C22466">
        <w:rPr>
          <w:b/>
          <w:bCs/>
          <w:lang w:val="es-ES"/>
        </w:rPr>
        <w:t>¿Se puede</w:t>
      </w:r>
      <w:r w:rsidR="00032D82" w:rsidRPr="00C22466">
        <w:rPr>
          <w:b/>
          <w:bCs/>
          <w:lang w:val="es-ES"/>
        </w:rPr>
        <w:t xml:space="preserve"> hacer equipo con otras profesoras que en ediciones anteriores han sido directoras de proyectos</w:t>
      </w:r>
      <w:r w:rsidRPr="00C22466">
        <w:rPr>
          <w:b/>
          <w:bCs/>
          <w:lang w:val="es-ES"/>
        </w:rPr>
        <w:t>?</w:t>
      </w:r>
    </w:p>
    <w:p w14:paraId="1A3F3C7D" w14:textId="2092982C" w:rsidR="00032D82" w:rsidRDefault="00032D82" w:rsidP="00D03063">
      <w:pPr>
        <w:spacing w:after="0" w:line="240" w:lineRule="auto"/>
        <w:ind w:left="360"/>
        <w:contextualSpacing/>
        <w:rPr>
          <w:i/>
          <w:iCs/>
          <w:lang w:val="es-ES"/>
        </w:rPr>
      </w:pPr>
      <w:r w:rsidRPr="00673CBE">
        <w:rPr>
          <w:i/>
          <w:iCs/>
          <w:lang w:val="es-ES"/>
        </w:rPr>
        <w:t xml:space="preserve">R: </w:t>
      </w:r>
      <w:r w:rsidR="00E61D17">
        <w:rPr>
          <w:i/>
          <w:iCs/>
          <w:lang w:val="es-ES"/>
        </w:rPr>
        <w:t>Sí, n</w:t>
      </w:r>
      <w:r w:rsidR="00D03063" w:rsidRPr="00673CBE">
        <w:rPr>
          <w:i/>
          <w:iCs/>
          <w:lang w:val="es-ES"/>
        </w:rPr>
        <w:t xml:space="preserve">o hay impedimentos. </w:t>
      </w:r>
    </w:p>
    <w:p w14:paraId="2109A953" w14:textId="77777777" w:rsidR="00C22466" w:rsidRPr="00673CBE" w:rsidRDefault="00C22466" w:rsidP="00D03063">
      <w:pPr>
        <w:spacing w:after="0" w:line="240" w:lineRule="auto"/>
        <w:ind w:left="360"/>
        <w:contextualSpacing/>
        <w:rPr>
          <w:i/>
          <w:iCs/>
          <w:lang w:val="es-ES"/>
        </w:rPr>
      </w:pPr>
    </w:p>
    <w:p w14:paraId="2023CDA2" w14:textId="5716A114" w:rsidR="00032D82" w:rsidRPr="00C22466" w:rsidRDefault="007C5CA1" w:rsidP="00D0306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¿</w:t>
      </w:r>
      <w:r w:rsidR="00032D82" w:rsidRPr="00C22466">
        <w:rPr>
          <w:b/>
          <w:bCs/>
          <w:lang w:val="es-ES"/>
        </w:rPr>
        <w:t>El tope en honorarios es 50% o 30%</w:t>
      </w:r>
      <w:r>
        <w:rPr>
          <w:b/>
          <w:bCs/>
          <w:lang w:val="es-ES"/>
        </w:rPr>
        <w:t>?</w:t>
      </w:r>
      <w:r w:rsidR="00032D82" w:rsidRPr="00C22466">
        <w:rPr>
          <w:b/>
          <w:bCs/>
          <w:lang w:val="es-ES"/>
        </w:rPr>
        <w:t>, en tabla presupuesto de los anexos sale 30%</w:t>
      </w:r>
    </w:p>
    <w:p w14:paraId="202F939B" w14:textId="177A5F5C" w:rsidR="00032D82" w:rsidRDefault="00032D82" w:rsidP="00D03063">
      <w:pPr>
        <w:spacing w:after="0" w:line="240" w:lineRule="auto"/>
        <w:ind w:left="360"/>
        <w:contextualSpacing/>
        <w:rPr>
          <w:i/>
          <w:iCs/>
          <w:lang w:val="es-ES"/>
        </w:rPr>
      </w:pPr>
      <w:r w:rsidRPr="00C22466">
        <w:rPr>
          <w:i/>
          <w:iCs/>
          <w:lang w:val="es-ES"/>
        </w:rPr>
        <w:t xml:space="preserve">R: </w:t>
      </w:r>
      <w:r w:rsidR="00C22466">
        <w:rPr>
          <w:i/>
          <w:iCs/>
          <w:lang w:val="es-ES"/>
        </w:rPr>
        <w:t>Para el</w:t>
      </w:r>
      <w:r w:rsidRPr="00C22466">
        <w:rPr>
          <w:i/>
          <w:iCs/>
          <w:lang w:val="es-ES"/>
        </w:rPr>
        <w:t xml:space="preserve"> año</w:t>
      </w:r>
      <w:r w:rsidR="00C22466">
        <w:rPr>
          <w:i/>
          <w:iCs/>
          <w:lang w:val="es-ES"/>
        </w:rPr>
        <w:t xml:space="preserve"> 2022</w:t>
      </w:r>
      <w:r w:rsidRPr="00C22466">
        <w:rPr>
          <w:i/>
          <w:iCs/>
          <w:lang w:val="es-ES"/>
        </w:rPr>
        <w:t xml:space="preserve"> es 50%</w:t>
      </w:r>
      <w:r w:rsidR="00C22466">
        <w:rPr>
          <w:i/>
          <w:iCs/>
          <w:lang w:val="es-ES"/>
        </w:rPr>
        <w:t>.</w:t>
      </w:r>
    </w:p>
    <w:p w14:paraId="324225B9" w14:textId="77777777" w:rsidR="00C22466" w:rsidRPr="00C22466" w:rsidRDefault="00C22466" w:rsidP="00D03063">
      <w:pPr>
        <w:spacing w:after="0" w:line="240" w:lineRule="auto"/>
        <w:ind w:left="360"/>
        <w:contextualSpacing/>
        <w:rPr>
          <w:i/>
          <w:iCs/>
          <w:lang w:val="es-ES"/>
        </w:rPr>
      </w:pPr>
    </w:p>
    <w:p w14:paraId="677D13BB" w14:textId="45D4ECED" w:rsidR="00032D82" w:rsidRPr="00C22466" w:rsidRDefault="00032D82" w:rsidP="00D0306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lang w:val="es-ES"/>
        </w:rPr>
      </w:pPr>
      <w:r w:rsidRPr="00C22466">
        <w:rPr>
          <w:b/>
          <w:bCs/>
          <w:lang w:val="es-ES"/>
        </w:rPr>
        <w:t>¿Se puede postular a la categoría de 1.800.000 con dos campus distintos en Valdivia o debe ser entre sedes (ciudades)?</w:t>
      </w:r>
    </w:p>
    <w:p w14:paraId="32720FB7" w14:textId="64A568C5" w:rsidR="00032D82" w:rsidRPr="00E61D17" w:rsidRDefault="00D03063" w:rsidP="00DB2D7F">
      <w:pPr>
        <w:spacing w:line="240" w:lineRule="auto"/>
        <w:rPr>
          <w:lang w:val="es-ES"/>
        </w:rPr>
      </w:pPr>
      <w:r w:rsidRPr="00673CBE">
        <w:rPr>
          <w:i/>
          <w:iCs/>
          <w:lang w:val="es-ES"/>
        </w:rPr>
        <w:t>R:</w:t>
      </w:r>
      <w:r w:rsidR="00673CBE" w:rsidRPr="00673CBE">
        <w:rPr>
          <w:i/>
          <w:iCs/>
          <w:lang w:val="es-ES"/>
        </w:rPr>
        <w:t xml:space="preserve"> No</w:t>
      </w:r>
      <w:r w:rsidR="00E61D17">
        <w:rPr>
          <w:i/>
          <w:iCs/>
          <w:lang w:val="es-ES"/>
        </w:rPr>
        <w:t>,</w:t>
      </w:r>
      <w:r w:rsidR="00673CBE" w:rsidRPr="00673CBE">
        <w:rPr>
          <w:i/>
          <w:iCs/>
          <w:lang w:val="es-ES"/>
        </w:rPr>
        <w:t xml:space="preserve"> ya que deben incluirse </w:t>
      </w:r>
      <w:r w:rsidR="00E61D17">
        <w:rPr>
          <w:i/>
          <w:iCs/>
          <w:lang w:val="es-ES"/>
        </w:rPr>
        <w:t>-</w:t>
      </w:r>
      <w:r w:rsidR="00673CBE" w:rsidRPr="00673CBE">
        <w:rPr>
          <w:i/>
          <w:iCs/>
          <w:lang w:val="es-ES"/>
        </w:rPr>
        <w:t>al menos</w:t>
      </w:r>
      <w:r w:rsidR="00E61D17">
        <w:rPr>
          <w:i/>
          <w:iCs/>
          <w:lang w:val="es-ES"/>
        </w:rPr>
        <w:t>-</w:t>
      </w:r>
      <w:r w:rsidR="00673CBE" w:rsidRPr="00673CBE">
        <w:rPr>
          <w:i/>
          <w:iCs/>
          <w:lang w:val="es-ES"/>
        </w:rPr>
        <w:t xml:space="preserve"> dos de las tres regiones donde la UACh tiene presencia administrativa.</w:t>
      </w:r>
    </w:p>
    <w:p w14:paraId="2DC8F40F" w14:textId="5F5BBD6A" w:rsidR="00673CBE" w:rsidRPr="00C22466" w:rsidRDefault="00032D82" w:rsidP="0012456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7C5CA1">
        <w:rPr>
          <w:b/>
          <w:bCs/>
          <w:lang w:val="es-ES"/>
        </w:rPr>
        <w:t>E</w:t>
      </w:r>
      <w:r w:rsidRPr="00C22466">
        <w:rPr>
          <w:b/>
          <w:bCs/>
          <w:lang w:val="es-ES"/>
        </w:rPr>
        <w:t>l director o directora no puede ser alguien vinculado al medio?</w:t>
      </w:r>
    </w:p>
    <w:p w14:paraId="393EBB2A" w14:textId="7BDA3430" w:rsidR="00032D82" w:rsidRDefault="00032D82" w:rsidP="00124564">
      <w:pPr>
        <w:spacing w:after="0" w:line="240" w:lineRule="auto"/>
        <w:ind w:left="360"/>
        <w:rPr>
          <w:i/>
          <w:iCs/>
          <w:lang w:val="es-ES"/>
        </w:rPr>
      </w:pPr>
      <w:r w:rsidRPr="00673CBE">
        <w:rPr>
          <w:i/>
          <w:iCs/>
          <w:lang w:val="es-ES"/>
        </w:rPr>
        <w:t>R: No</w:t>
      </w:r>
      <w:r w:rsidR="00E61D17">
        <w:rPr>
          <w:i/>
          <w:iCs/>
          <w:lang w:val="es-ES"/>
        </w:rPr>
        <w:t>, el director o directora responsable o alterno, debe ser parte de la comunidad universitaria. No pueden ser parte de estos proyectos</w:t>
      </w:r>
      <w:r w:rsidR="000A71EB">
        <w:rPr>
          <w:i/>
          <w:iCs/>
          <w:lang w:val="es-ES"/>
        </w:rPr>
        <w:t xml:space="preserve"> aquellos funcionarios o académicos que integran la </w:t>
      </w:r>
      <w:r w:rsidRPr="00673CBE">
        <w:rPr>
          <w:i/>
          <w:iCs/>
          <w:lang w:val="es-ES"/>
        </w:rPr>
        <w:t>Dirección de Vinculación con el Medio</w:t>
      </w:r>
    </w:p>
    <w:p w14:paraId="427FA2FF" w14:textId="77777777" w:rsidR="00124564" w:rsidRPr="00673CBE" w:rsidRDefault="00124564" w:rsidP="00124564">
      <w:pPr>
        <w:spacing w:after="0" w:line="240" w:lineRule="auto"/>
        <w:ind w:left="360"/>
        <w:rPr>
          <w:i/>
          <w:iCs/>
          <w:lang w:val="es-ES"/>
        </w:rPr>
      </w:pPr>
    </w:p>
    <w:p w14:paraId="45E6EEE4" w14:textId="5CE0D735" w:rsidR="00AE51E4" w:rsidRPr="00C22466" w:rsidRDefault="00673CBE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AE51E4" w:rsidRPr="00C22466">
        <w:rPr>
          <w:b/>
          <w:bCs/>
          <w:lang w:val="es-ES"/>
        </w:rPr>
        <w:t xml:space="preserve">El laboratorio natural </w:t>
      </w:r>
      <w:proofErr w:type="spellStart"/>
      <w:r w:rsidR="00AE51E4" w:rsidRPr="00C22466">
        <w:rPr>
          <w:b/>
          <w:bCs/>
          <w:lang w:val="es-ES"/>
        </w:rPr>
        <w:t>Pilauco</w:t>
      </w:r>
      <w:proofErr w:type="spellEnd"/>
      <w:r w:rsidR="00AE51E4" w:rsidRPr="00C22466">
        <w:rPr>
          <w:b/>
          <w:bCs/>
          <w:lang w:val="es-ES"/>
        </w:rPr>
        <w:t xml:space="preserve"> (ubicado en Osorno pero que depende de la facultad de ciencias de Valdivia) puede ser considerado por fuera de la sede Valdivia?</w:t>
      </w:r>
    </w:p>
    <w:p w14:paraId="3E0DFCE3" w14:textId="00BC7B35" w:rsidR="00673CBE" w:rsidRDefault="00673CBE" w:rsidP="00124564">
      <w:pPr>
        <w:spacing w:after="0"/>
        <w:ind w:left="360"/>
        <w:rPr>
          <w:i/>
          <w:iCs/>
          <w:lang w:val="es-ES"/>
        </w:rPr>
      </w:pPr>
      <w:r w:rsidRPr="00673CBE">
        <w:rPr>
          <w:i/>
          <w:iCs/>
          <w:lang w:val="es-ES"/>
        </w:rPr>
        <w:t xml:space="preserve">R: </w:t>
      </w:r>
      <w:r w:rsidR="000A71EB">
        <w:rPr>
          <w:i/>
          <w:iCs/>
          <w:lang w:val="es-ES"/>
        </w:rPr>
        <w:t xml:space="preserve">No. </w:t>
      </w:r>
      <w:r w:rsidRPr="00673CBE">
        <w:rPr>
          <w:i/>
          <w:iCs/>
          <w:lang w:val="es-ES"/>
        </w:rPr>
        <w:t>Se considera la dependencia administrativa para efectos del concurso y en es</w:t>
      </w:r>
      <w:r w:rsidR="000A71EB">
        <w:rPr>
          <w:i/>
          <w:iCs/>
          <w:lang w:val="es-ES"/>
        </w:rPr>
        <w:t>t</w:t>
      </w:r>
      <w:r w:rsidRPr="00673CBE">
        <w:rPr>
          <w:i/>
          <w:iCs/>
          <w:lang w:val="es-ES"/>
        </w:rPr>
        <w:t>e caso, corresponde a la Facultad de Ciencias.</w:t>
      </w:r>
    </w:p>
    <w:p w14:paraId="6A51B339" w14:textId="77777777" w:rsidR="00124564" w:rsidRPr="00673CBE" w:rsidRDefault="00124564" w:rsidP="00124564">
      <w:pPr>
        <w:spacing w:after="0"/>
        <w:ind w:left="360"/>
        <w:rPr>
          <w:i/>
          <w:iCs/>
          <w:lang w:val="es-ES"/>
        </w:rPr>
      </w:pPr>
    </w:p>
    <w:p w14:paraId="758E74D3" w14:textId="4CA91D92" w:rsidR="00AE51E4" w:rsidRPr="00C22466" w:rsidRDefault="00C22466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673CBE" w:rsidRPr="00C22466">
        <w:rPr>
          <w:b/>
          <w:bCs/>
          <w:lang w:val="es-ES"/>
        </w:rPr>
        <w:t>P</w:t>
      </w:r>
      <w:r w:rsidR="00AE51E4" w:rsidRPr="00C22466">
        <w:rPr>
          <w:b/>
          <w:bCs/>
          <w:lang w:val="es-ES"/>
        </w:rPr>
        <w:t>ersonal que trabaje en la UACH, que no participe en el proyecto puede ejecutar trabajos específicos y pagar con boletas de honorarios?</w:t>
      </w:r>
    </w:p>
    <w:p w14:paraId="42E8F885" w14:textId="5768B110" w:rsidR="00673CBE" w:rsidRDefault="00517BC7" w:rsidP="00124564">
      <w:pPr>
        <w:spacing w:after="0"/>
        <w:ind w:left="360"/>
        <w:rPr>
          <w:i/>
          <w:iCs/>
          <w:lang w:val="es-ES"/>
        </w:rPr>
      </w:pPr>
      <w:r w:rsidRPr="00517BC7">
        <w:rPr>
          <w:i/>
          <w:iCs/>
          <w:lang w:val="es-ES"/>
        </w:rPr>
        <w:t xml:space="preserve">R: </w:t>
      </w:r>
      <w:r w:rsidR="000A71EB">
        <w:rPr>
          <w:i/>
          <w:iCs/>
          <w:lang w:val="es-ES"/>
        </w:rPr>
        <w:t xml:space="preserve">Sí. </w:t>
      </w:r>
      <w:r w:rsidR="00673CBE" w:rsidRPr="00517BC7">
        <w:rPr>
          <w:i/>
          <w:iCs/>
          <w:lang w:val="es-ES"/>
        </w:rPr>
        <w:t xml:space="preserve">Si no es parte del equipo de trabajo, </w:t>
      </w:r>
      <w:r w:rsidRPr="00517BC7">
        <w:rPr>
          <w:i/>
          <w:iCs/>
          <w:lang w:val="es-ES"/>
        </w:rPr>
        <w:t xml:space="preserve">y ejecuta trabajos específicos, </w:t>
      </w:r>
      <w:r w:rsidR="00673CBE" w:rsidRPr="00517BC7">
        <w:rPr>
          <w:i/>
          <w:iCs/>
          <w:lang w:val="es-ES"/>
        </w:rPr>
        <w:t>si puede ser remunerado</w:t>
      </w:r>
      <w:r w:rsidRPr="00517BC7">
        <w:rPr>
          <w:i/>
          <w:iCs/>
          <w:lang w:val="es-ES"/>
        </w:rPr>
        <w:t>.</w:t>
      </w:r>
    </w:p>
    <w:p w14:paraId="40B68F30" w14:textId="77777777" w:rsidR="00124564" w:rsidRPr="00517BC7" w:rsidRDefault="00124564" w:rsidP="00124564">
      <w:pPr>
        <w:spacing w:after="0"/>
        <w:ind w:left="360"/>
        <w:rPr>
          <w:i/>
          <w:iCs/>
          <w:lang w:val="es-ES"/>
        </w:rPr>
      </w:pPr>
    </w:p>
    <w:p w14:paraId="6BEDDB22" w14:textId="39E10A42" w:rsidR="00AE51E4" w:rsidRPr="00C22466" w:rsidRDefault="00AE51E4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7C5CA1">
        <w:rPr>
          <w:b/>
          <w:bCs/>
          <w:lang w:val="es-ES"/>
        </w:rPr>
        <w:t>E</w:t>
      </w:r>
      <w:r w:rsidRPr="00C22466">
        <w:rPr>
          <w:b/>
          <w:bCs/>
          <w:lang w:val="es-ES"/>
        </w:rPr>
        <w:t xml:space="preserve">s obligatorio presentar el anexo 4?, es decir, es necesario colaborar sí o sí con otras unidades de la UACh. </w:t>
      </w:r>
    </w:p>
    <w:p w14:paraId="4B3C34E2" w14:textId="3CF6DEE1" w:rsidR="00517BC7" w:rsidRDefault="00517BC7" w:rsidP="00124564">
      <w:pPr>
        <w:spacing w:after="0"/>
        <w:ind w:left="360"/>
        <w:rPr>
          <w:i/>
          <w:iCs/>
          <w:lang w:val="es-ES"/>
        </w:rPr>
      </w:pPr>
      <w:r w:rsidRPr="00C22466">
        <w:rPr>
          <w:i/>
          <w:iCs/>
          <w:lang w:val="es-ES"/>
        </w:rPr>
        <w:t xml:space="preserve">R: </w:t>
      </w:r>
      <w:r w:rsidR="000A71EB">
        <w:rPr>
          <w:i/>
          <w:iCs/>
          <w:lang w:val="es-ES"/>
        </w:rPr>
        <w:t>Sí, e</w:t>
      </w:r>
      <w:r w:rsidRPr="00C22466">
        <w:rPr>
          <w:i/>
          <w:iCs/>
          <w:lang w:val="es-ES"/>
        </w:rPr>
        <w:t>s requisito de admisibilidad presentar el anexo 4 (al menos una). Ver punto 11.3 de las bases.</w:t>
      </w:r>
    </w:p>
    <w:p w14:paraId="4F03BFB8" w14:textId="77777777" w:rsidR="00124564" w:rsidRPr="00C22466" w:rsidRDefault="00124564" w:rsidP="00124564">
      <w:pPr>
        <w:spacing w:after="0"/>
        <w:ind w:left="360"/>
        <w:rPr>
          <w:i/>
          <w:iCs/>
          <w:lang w:val="es-ES"/>
        </w:rPr>
      </w:pPr>
    </w:p>
    <w:p w14:paraId="0B764C3E" w14:textId="266A36A0" w:rsidR="00AE51E4" w:rsidRPr="00C22466" w:rsidRDefault="00517BC7" w:rsidP="00AE51E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C22466">
        <w:rPr>
          <w:b/>
          <w:bCs/>
          <w:lang w:val="es-ES"/>
        </w:rPr>
        <w:t>¿S</w:t>
      </w:r>
      <w:r w:rsidR="00AE51E4" w:rsidRPr="00C22466">
        <w:rPr>
          <w:b/>
          <w:bCs/>
          <w:lang w:val="es-ES"/>
        </w:rPr>
        <w:t>olo basta una carta de la dirección de la unidad asociada al proyecto o se necesita</w:t>
      </w:r>
      <w:r w:rsidRPr="00C22466">
        <w:rPr>
          <w:b/>
          <w:bCs/>
          <w:lang w:val="es-ES"/>
        </w:rPr>
        <w:t xml:space="preserve"> </w:t>
      </w:r>
      <w:r w:rsidR="00AE51E4" w:rsidRPr="00C22466">
        <w:rPr>
          <w:b/>
          <w:bCs/>
          <w:lang w:val="es-ES"/>
        </w:rPr>
        <w:t>tambi</w:t>
      </w:r>
      <w:r w:rsidRPr="00C22466">
        <w:rPr>
          <w:b/>
          <w:bCs/>
          <w:lang w:val="es-ES"/>
        </w:rPr>
        <w:t>é</w:t>
      </w:r>
      <w:r w:rsidR="00AE51E4" w:rsidRPr="00C22466">
        <w:rPr>
          <w:b/>
          <w:bCs/>
          <w:lang w:val="es-ES"/>
        </w:rPr>
        <w:t xml:space="preserve">n una carta de su </w:t>
      </w:r>
      <w:proofErr w:type="spellStart"/>
      <w:r w:rsidR="00AE51E4" w:rsidRPr="00C22466">
        <w:rPr>
          <w:b/>
          <w:bCs/>
          <w:lang w:val="es-ES"/>
        </w:rPr>
        <w:t>macrounidad</w:t>
      </w:r>
      <w:proofErr w:type="spellEnd"/>
      <w:r w:rsidR="00AE51E4" w:rsidRPr="00C22466">
        <w:rPr>
          <w:b/>
          <w:bCs/>
          <w:lang w:val="es-ES"/>
        </w:rPr>
        <w:t>?</w:t>
      </w:r>
    </w:p>
    <w:p w14:paraId="0BA88680" w14:textId="628704B1" w:rsidR="00517BC7" w:rsidRDefault="00517BC7" w:rsidP="00517BC7">
      <w:pPr>
        <w:pStyle w:val="Prrafodelista"/>
        <w:rPr>
          <w:i/>
          <w:iCs/>
          <w:lang w:val="es-ES"/>
        </w:rPr>
      </w:pPr>
      <w:r w:rsidRPr="00517BC7">
        <w:rPr>
          <w:i/>
          <w:iCs/>
          <w:lang w:val="es-ES"/>
        </w:rPr>
        <w:t>R:</w:t>
      </w:r>
      <w:r w:rsidR="00195864">
        <w:rPr>
          <w:i/>
          <w:iCs/>
          <w:lang w:val="es-ES"/>
        </w:rPr>
        <w:t xml:space="preserve"> Cuando </w:t>
      </w:r>
      <w:proofErr w:type="spellStart"/>
      <w:r w:rsidR="00195864">
        <w:rPr>
          <w:i/>
          <w:iCs/>
          <w:lang w:val="es-ES"/>
        </w:rPr>
        <w:t>de</w:t>
      </w:r>
      <w:proofErr w:type="spellEnd"/>
      <w:r w:rsidR="00195864">
        <w:rPr>
          <w:i/>
          <w:iCs/>
          <w:lang w:val="es-ES"/>
        </w:rPr>
        <w:t xml:space="preserve"> trata de</w:t>
      </w:r>
      <w:r w:rsidR="00A166F5">
        <w:rPr>
          <w:i/>
          <w:iCs/>
          <w:lang w:val="es-ES"/>
        </w:rPr>
        <w:t xml:space="preserve"> unidades colaboradoras </w:t>
      </w:r>
      <w:r w:rsidRPr="00517BC7">
        <w:rPr>
          <w:i/>
          <w:iCs/>
          <w:lang w:val="es-ES"/>
        </w:rPr>
        <w:t>el requisito es presentar el Anexo 4 solamente.</w:t>
      </w:r>
    </w:p>
    <w:p w14:paraId="46F95F92" w14:textId="05717A29" w:rsidR="00A166F5" w:rsidRDefault="00A166F5" w:rsidP="00517BC7">
      <w:pPr>
        <w:pStyle w:val="Prrafodelista"/>
        <w:rPr>
          <w:i/>
          <w:iCs/>
          <w:lang w:val="es-ES"/>
        </w:rPr>
      </w:pPr>
      <w:r>
        <w:rPr>
          <w:i/>
          <w:iCs/>
          <w:lang w:val="es-ES"/>
        </w:rPr>
        <w:t xml:space="preserve">Cuando se trata de unidades de adscripción del o la </w:t>
      </w:r>
      <w:proofErr w:type="gramStart"/>
      <w:r>
        <w:rPr>
          <w:i/>
          <w:iCs/>
          <w:lang w:val="es-ES"/>
        </w:rPr>
        <w:t>Directora</w:t>
      </w:r>
      <w:proofErr w:type="gramEnd"/>
      <w:r>
        <w:rPr>
          <w:i/>
          <w:iCs/>
          <w:lang w:val="es-ES"/>
        </w:rPr>
        <w:t xml:space="preserve">, se debe incluir carta de la </w:t>
      </w:r>
      <w:proofErr w:type="spellStart"/>
      <w:r>
        <w:rPr>
          <w:i/>
          <w:iCs/>
          <w:lang w:val="es-ES"/>
        </w:rPr>
        <w:t>macrounidad</w:t>
      </w:r>
      <w:proofErr w:type="spellEnd"/>
      <w:r>
        <w:rPr>
          <w:i/>
          <w:iCs/>
          <w:lang w:val="es-ES"/>
        </w:rPr>
        <w:t>, Anexo 2.</w:t>
      </w:r>
    </w:p>
    <w:p w14:paraId="4B8C934F" w14:textId="77777777" w:rsidR="00124564" w:rsidRPr="00517BC7" w:rsidRDefault="00124564" w:rsidP="00517BC7">
      <w:pPr>
        <w:pStyle w:val="Prrafodelista"/>
        <w:rPr>
          <w:i/>
          <w:iCs/>
          <w:lang w:val="es-ES"/>
        </w:rPr>
      </w:pPr>
    </w:p>
    <w:p w14:paraId="6914A7EB" w14:textId="0EE03904" w:rsidR="00AE51E4" w:rsidRPr="00C22466" w:rsidRDefault="00C22466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AE51E4" w:rsidRPr="00C22466">
        <w:rPr>
          <w:b/>
          <w:bCs/>
          <w:lang w:val="es-ES"/>
        </w:rPr>
        <w:t xml:space="preserve">Cuál es el formato para la presentación de </w:t>
      </w:r>
      <w:proofErr w:type="spellStart"/>
      <w:r w:rsidR="00AE51E4" w:rsidRPr="00C22466">
        <w:rPr>
          <w:b/>
          <w:bCs/>
          <w:lang w:val="es-ES"/>
        </w:rPr>
        <w:t>CVs</w:t>
      </w:r>
      <w:proofErr w:type="spellEnd"/>
      <w:r w:rsidR="00AE51E4" w:rsidRPr="00C22466">
        <w:rPr>
          <w:b/>
          <w:bCs/>
          <w:lang w:val="es-ES"/>
        </w:rPr>
        <w:t xml:space="preserve">? </w:t>
      </w:r>
      <w:proofErr w:type="gramStart"/>
      <w:r w:rsidR="00AE51E4" w:rsidRPr="00C22466">
        <w:rPr>
          <w:b/>
          <w:bCs/>
          <w:lang w:val="es-ES"/>
        </w:rPr>
        <w:t xml:space="preserve">Normalizado, </w:t>
      </w:r>
      <w:proofErr w:type="spellStart"/>
      <w:r w:rsidR="00AE51E4" w:rsidRPr="00C22466">
        <w:rPr>
          <w:b/>
          <w:bCs/>
          <w:lang w:val="es-ES"/>
        </w:rPr>
        <w:t>Siacad</w:t>
      </w:r>
      <w:proofErr w:type="spellEnd"/>
      <w:r w:rsidR="00AE51E4" w:rsidRPr="00C22466">
        <w:rPr>
          <w:b/>
          <w:bCs/>
          <w:lang w:val="es-ES"/>
        </w:rPr>
        <w:t>, "libre"?</w:t>
      </w:r>
      <w:proofErr w:type="gramEnd"/>
    </w:p>
    <w:p w14:paraId="4AE4F0E3" w14:textId="24FA11C3" w:rsidR="00517BC7" w:rsidRDefault="00517BC7" w:rsidP="00124564">
      <w:pPr>
        <w:spacing w:after="0"/>
        <w:ind w:left="360"/>
        <w:rPr>
          <w:i/>
          <w:iCs/>
          <w:lang w:val="es-ES"/>
        </w:rPr>
      </w:pPr>
      <w:r w:rsidRPr="00C22466">
        <w:rPr>
          <w:i/>
          <w:iCs/>
          <w:lang w:val="es-ES"/>
        </w:rPr>
        <w:t>R: Formato</w:t>
      </w:r>
      <w:r w:rsidR="00A166F5">
        <w:rPr>
          <w:i/>
          <w:iCs/>
          <w:lang w:val="es-ES"/>
        </w:rPr>
        <w:t xml:space="preserve"> es</w:t>
      </w:r>
      <w:r w:rsidRPr="00C22466">
        <w:rPr>
          <w:i/>
          <w:iCs/>
          <w:lang w:val="es-ES"/>
        </w:rPr>
        <w:t xml:space="preserve"> libre</w:t>
      </w:r>
      <w:r w:rsidR="00A166F5">
        <w:rPr>
          <w:i/>
          <w:iCs/>
          <w:lang w:val="es-ES"/>
        </w:rPr>
        <w:t>. Se debe resguardar</w:t>
      </w:r>
      <w:r w:rsidRPr="00C22466">
        <w:rPr>
          <w:i/>
          <w:iCs/>
          <w:lang w:val="es-ES"/>
        </w:rPr>
        <w:t xml:space="preserve"> que </w:t>
      </w:r>
      <w:r w:rsidR="00A166F5" w:rsidRPr="00C22466">
        <w:rPr>
          <w:i/>
          <w:iCs/>
          <w:lang w:val="es-ES"/>
        </w:rPr>
        <w:t>dé</w:t>
      </w:r>
      <w:r w:rsidRPr="00C22466">
        <w:rPr>
          <w:i/>
          <w:iCs/>
          <w:lang w:val="es-ES"/>
        </w:rPr>
        <w:t xml:space="preserve"> cuenta del campo disciplinario de los directores</w:t>
      </w:r>
      <w:r w:rsidR="00A166F5">
        <w:rPr>
          <w:i/>
          <w:iCs/>
          <w:lang w:val="es-ES"/>
        </w:rPr>
        <w:t xml:space="preserve"> en coherencia con el proyecto presentado</w:t>
      </w:r>
      <w:r w:rsidRPr="00C22466">
        <w:rPr>
          <w:i/>
          <w:iCs/>
          <w:lang w:val="es-ES"/>
        </w:rPr>
        <w:t>.</w:t>
      </w:r>
    </w:p>
    <w:p w14:paraId="418A3865" w14:textId="77777777" w:rsidR="00124564" w:rsidRPr="00C22466" w:rsidRDefault="00124564" w:rsidP="00124564">
      <w:pPr>
        <w:spacing w:after="0"/>
        <w:ind w:left="360"/>
        <w:rPr>
          <w:i/>
          <w:iCs/>
          <w:lang w:val="es-ES"/>
        </w:rPr>
      </w:pPr>
    </w:p>
    <w:p w14:paraId="7A029825" w14:textId="14088F1E" w:rsidR="00AE51E4" w:rsidRPr="00C22466" w:rsidRDefault="00C22466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lastRenderedPageBreak/>
        <w:t>¿</w:t>
      </w:r>
      <w:r w:rsidR="007C5CA1">
        <w:rPr>
          <w:b/>
          <w:bCs/>
          <w:lang w:val="es-ES"/>
        </w:rPr>
        <w:t>C</w:t>
      </w:r>
      <w:r w:rsidR="00AE51E4" w:rsidRPr="00C22466">
        <w:rPr>
          <w:b/>
          <w:bCs/>
          <w:lang w:val="es-ES"/>
        </w:rPr>
        <w:t>uál es el monto total disponible para esta convocatoria? cuántos proyectos se estima pueden financiar?</w:t>
      </w:r>
    </w:p>
    <w:p w14:paraId="76CC2595" w14:textId="77777777" w:rsidR="00970C45" w:rsidRDefault="001264CF" w:rsidP="00124564">
      <w:pPr>
        <w:spacing w:after="0"/>
        <w:ind w:left="360"/>
        <w:rPr>
          <w:i/>
          <w:iCs/>
          <w:lang w:val="es-ES"/>
        </w:rPr>
      </w:pPr>
      <w:r w:rsidRPr="00C22466">
        <w:rPr>
          <w:i/>
          <w:iCs/>
          <w:lang w:val="es-ES"/>
        </w:rPr>
        <w:t xml:space="preserve">R: El monto es variable año a año, </w:t>
      </w:r>
      <w:r w:rsidR="00970C45">
        <w:rPr>
          <w:i/>
          <w:iCs/>
          <w:lang w:val="es-ES"/>
        </w:rPr>
        <w:t xml:space="preserve">presentamos información del total de proyectos adjudicados los últimos 5 años: </w:t>
      </w:r>
    </w:p>
    <w:p w14:paraId="65B5557F" w14:textId="4F64ACFB" w:rsidR="001264CF" w:rsidRDefault="001264CF" w:rsidP="00970C45">
      <w:pPr>
        <w:spacing w:after="0"/>
        <w:rPr>
          <w:i/>
          <w:iCs/>
          <w:lang w:val="es-ES"/>
        </w:rPr>
      </w:pPr>
    </w:p>
    <w:tbl>
      <w:tblPr>
        <w:tblW w:w="2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970C45" w:rsidRPr="00970C45" w14:paraId="70A0D60A" w14:textId="77777777" w:rsidTr="00DB2D7F">
        <w:trPr>
          <w:trHeight w:val="94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677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Año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7EAE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Cantidad de proyectos</w:t>
            </w:r>
          </w:p>
        </w:tc>
      </w:tr>
      <w:tr w:rsidR="00970C45" w:rsidRPr="00970C45" w14:paraId="25AFE533" w14:textId="77777777" w:rsidTr="00DB2D7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2F26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A5D6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30</w:t>
            </w:r>
          </w:p>
        </w:tc>
      </w:tr>
      <w:tr w:rsidR="00970C45" w:rsidRPr="00970C45" w14:paraId="3D07F9D4" w14:textId="77777777" w:rsidTr="00DB2D7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A2ED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504A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21</w:t>
            </w:r>
          </w:p>
        </w:tc>
      </w:tr>
      <w:tr w:rsidR="00970C45" w:rsidRPr="00970C45" w14:paraId="5CF3F4A2" w14:textId="77777777" w:rsidTr="00DB2D7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6C6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530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23</w:t>
            </w:r>
          </w:p>
        </w:tc>
      </w:tr>
      <w:tr w:rsidR="00970C45" w:rsidRPr="00970C45" w14:paraId="3625AC4E" w14:textId="77777777" w:rsidTr="00DB2D7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CEA9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DAC6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24</w:t>
            </w:r>
          </w:p>
        </w:tc>
      </w:tr>
      <w:tr w:rsidR="00970C45" w:rsidRPr="00970C45" w14:paraId="173ECB6D" w14:textId="77777777" w:rsidTr="00DB2D7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0606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FE47" w14:textId="77777777" w:rsidR="00970C45" w:rsidRPr="00970C45" w:rsidRDefault="00970C45" w:rsidP="0097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970C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16</w:t>
            </w:r>
          </w:p>
        </w:tc>
      </w:tr>
    </w:tbl>
    <w:p w14:paraId="018DC6EC" w14:textId="77777777" w:rsidR="00970C45" w:rsidRDefault="00970C45" w:rsidP="00DB2D7F">
      <w:pPr>
        <w:spacing w:after="0"/>
        <w:rPr>
          <w:i/>
          <w:iCs/>
          <w:lang w:val="es-ES"/>
        </w:rPr>
      </w:pPr>
    </w:p>
    <w:p w14:paraId="68389305" w14:textId="77777777" w:rsidR="00124564" w:rsidRPr="00C22466" w:rsidRDefault="00124564" w:rsidP="00124564">
      <w:pPr>
        <w:spacing w:after="0"/>
        <w:ind w:left="360"/>
        <w:rPr>
          <w:i/>
          <w:iCs/>
          <w:lang w:val="es-ES"/>
        </w:rPr>
      </w:pPr>
    </w:p>
    <w:p w14:paraId="0F3103E1" w14:textId="07818FE0" w:rsidR="00AE51E4" w:rsidRPr="00C22466" w:rsidRDefault="00C22466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AE51E4" w:rsidRPr="00C22466">
        <w:rPr>
          <w:b/>
          <w:bCs/>
          <w:lang w:val="es-ES"/>
        </w:rPr>
        <w:t>Las personas a honorarios que trabajan con la universidad pueden ser directores responsables o alternos de un proyecto?</w:t>
      </w:r>
    </w:p>
    <w:p w14:paraId="6284AE19" w14:textId="37B8D0F4" w:rsidR="001264CF" w:rsidRDefault="001264CF" w:rsidP="00124564">
      <w:pPr>
        <w:spacing w:after="0"/>
        <w:ind w:left="360"/>
        <w:rPr>
          <w:lang w:val="es-ES"/>
        </w:rPr>
      </w:pPr>
      <w:r w:rsidRPr="00C22466">
        <w:rPr>
          <w:i/>
          <w:iCs/>
          <w:lang w:val="es-ES"/>
        </w:rPr>
        <w:t xml:space="preserve">R: </w:t>
      </w:r>
      <w:r w:rsidR="00970C45">
        <w:rPr>
          <w:i/>
          <w:iCs/>
          <w:lang w:val="es-ES"/>
        </w:rPr>
        <w:t xml:space="preserve">Sí. </w:t>
      </w:r>
      <w:r w:rsidR="00C22466" w:rsidRPr="00C22466">
        <w:rPr>
          <w:i/>
          <w:iCs/>
          <w:lang w:val="es-ES"/>
        </w:rPr>
        <w:t>Podrán ser directores responsables académicos y académicas; y profesionales no académicos con contrato vigente. Si hay un contrato a honorarios vigente, pueden ser directores</w:t>
      </w:r>
      <w:r w:rsidR="00C22466">
        <w:rPr>
          <w:lang w:val="es-ES"/>
        </w:rPr>
        <w:t>.</w:t>
      </w:r>
    </w:p>
    <w:p w14:paraId="38F6C88D" w14:textId="77777777" w:rsidR="00124564" w:rsidRPr="001264CF" w:rsidRDefault="00124564" w:rsidP="00124564">
      <w:pPr>
        <w:spacing w:after="0"/>
        <w:ind w:left="360"/>
        <w:rPr>
          <w:lang w:val="es-ES"/>
        </w:rPr>
      </w:pPr>
    </w:p>
    <w:p w14:paraId="1A82F9CC" w14:textId="28E55E77" w:rsidR="00AE51E4" w:rsidRPr="00C22466" w:rsidRDefault="00AE51E4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7C5CA1">
        <w:rPr>
          <w:b/>
          <w:bCs/>
          <w:lang w:val="es-ES"/>
        </w:rPr>
        <w:t>S</w:t>
      </w:r>
      <w:r w:rsidRPr="00C22466">
        <w:rPr>
          <w:b/>
          <w:bCs/>
          <w:lang w:val="es-ES"/>
        </w:rPr>
        <w:t>e puede considerar honorarios para profesores de la Universidad que no sean responsables del proyecto? profesores a honorarios o adjuntos, por ejemplo</w:t>
      </w:r>
    </w:p>
    <w:p w14:paraId="04F9E842" w14:textId="4437B24C" w:rsidR="001264CF" w:rsidRDefault="001264CF" w:rsidP="00124564">
      <w:pPr>
        <w:spacing w:after="0"/>
        <w:ind w:left="360"/>
        <w:rPr>
          <w:i/>
          <w:iCs/>
          <w:lang w:val="es-ES"/>
        </w:rPr>
      </w:pPr>
      <w:r w:rsidRPr="00611B83">
        <w:rPr>
          <w:i/>
          <w:iCs/>
          <w:lang w:val="es-ES"/>
        </w:rPr>
        <w:t xml:space="preserve">R: </w:t>
      </w:r>
      <w:r w:rsidR="00C22466" w:rsidRPr="00611B83">
        <w:rPr>
          <w:i/>
          <w:iCs/>
          <w:lang w:val="es-ES"/>
        </w:rPr>
        <w:t>No se permite el pago de remuneraciones para personal UACh con contrato vigente</w:t>
      </w:r>
      <w:r w:rsidR="005D33FF" w:rsidRPr="00611B83">
        <w:rPr>
          <w:i/>
          <w:iCs/>
          <w:lang w:val="es-ES"/>
        </w:rPr>
        <w:t xml:space="preserve"> por 44 horas</w:t>
      </w:r>
      <w:r w:rsidR="00611B83" w:rsidRPr="00611B83">
        <w:rPr>
          <w:i/>
          <w:iCs/>
          <w:lang w:val="es-ES"/>
        </w:rPr>
        <w:t>, independiente del tipo de contrato</w:t>
      </w:r>
      <w:r w:rsidR="00C22466" w:rsidRPr="00611B83">
        <w:rPr>
          <w:i/>
          <w:iCs/>
          <w:lang w:val="es-ES"/>
        </w:rPr>
        <w:t>.</w:t>
      </w:r>
      <w:r w:rsidR="00C22466" w:rsidRPr="00611B83">
        <w:rPr>
          <w:i/>
          <w:iCs/>
        </w:rPr>
        <w:t xml:space="preserve"> </w:t>
      </w:r>
      <w:r w:rsidR="00C22466" w:rsidRPr="00611B83">
        <w:rPr>
          <w:i/>
          <w:iCs/>
          <w:lang w:val="es-ES"/>
        </w:rPr>
        <w:t>Las y los integrantes del equipo ejecutor no podrán recibir honorarios</w:t>
      </w:r>
      <w:r w:rsidR="007C5CA1" w:rsidRPr="00611B83">
        <w:rPr>
          <w:i/>
          <w:iCs/>
          <w:lang w:val="es-ES"/>
        </w:rPr>
        <w:t xml:space="preserve"> (</w:t>
      </w:r>
      <w:r w:rsidR="00C22466" w:rsidRPr="00611B83">
        <w:rPr>
          <w:i/>
          <w:iCs/>
          <w:lang w:val="es-ES"/>
        </w:rPr>
        <w:t>Ver punto 6. Financiamiento en las bases</w:t>
      </w:r>
      <w:r w:rsidR="007C5CA1" w:rsidRPr="00611B83">
        <w:rPr>
          <w:i/>
          <w:iCs/>
          <w:lang w:val="es-ES"/>
        </w:rPr>
        <w:t>).</w:t>
      </w:r>
      <w:r w:rsidR="00611B83" w:rsidRPr="00611B83">
        <w:rPr>
          <w:i/>
          <w:iCs/>
          <w:lang w:val="es-ES"/>
        </w:rPr>
        <w:t xml:space="preserve"> Sin embargo, si el contrato es por menos de 44 </w:t>
      </w:r>
      <w:proofErr w:type="spellStart"/>
      <w:r w:rsidR="00611B83" w:rsidRPr="00611B83">
        <w:rPr>
          <w:i/>
          <w:iCs/>
          <w:lang w:val="es-ES"/>
        </w:rPr>
        <w:t>hrs</w:t>
      </w:r>
      <w:proofErr w:type="spellEnd"/>
      <w:r w:rsidR="00611B83" w:rsidRPr="00611B83">
        <w:rPr>
          <w:i/>
          <w:iCs/>
          <w:lang w:val="es-ES"/>
        </w:rPr>
        <w:t>, participantes podrán percibir honorarios acordes a las funciones descritas en el proyecto.</w:t>
      </w:r>
    </w:p>
    <w:p w14:paraId="60184889" w14:textId="77777777" w:rsidR="00124564" w:rsidRPr="00C22466" w:rsidRDefault="00124564" w:rsidP="00124564">
      <w:pPr>
        <w:spacing w:after="0"/>
        <w:ind w:left="360"/>
        <w:rPr>
          <w:i/>
          <w:iCs/>
          <w:lang w:val="es-ES"/>
        </w:rPr>
      </w:pPr>
    </w:p>
    <w:p w14:paraId="2492FBBC" w14:textId="41D232D2" w:rsidR="00AE51E4" w:rsidRPr="00C22466" w:rsidRDefault="001264CF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</w:t>
      </w:r>
      <w:r w:rsidR="00AE51E4" w:rsidRPr="00C22466">
        <w:rPr>
          <w:b/>
          <w:bCs/>
          <w:lang w:val="es-ES"/>
        </w:rPr>
        <w:t>La postulación está abierta a la creación de un festival con invitados externos de otras ciudades a la universidad?</w:t>
      </w:r>
    </w:p>
    <w:p w14:paraId="24842397" w14:textId="73A2AB03" w:rsidR="001264CF" w:rsidRDefault="001264CF" w:rsidP="00124564">
      <w:pPr>
        <w:spacing w:after="0"/>
        <w:ind w:left="360"/>
        <w:rPr>
          <w:i/>
          <w:iCs/>
          <w:lang w:val="es-ES"/>
        </w:rPr>
      </w:pPr>
      <w:r w:rsidRPr="001264CF">
        <w:rPr>
          <w:i/>
          <w:iCs/>
          <w:lang w:val="es-ES"/>
        </w:rPr>
        <w:t xml:space="preserve">R: </w:t>
      </w:r>
      <w:r w:rsidR="003F5847">
        <w:rPr>
          <w:i/>
          <w:iCs/>
          <w:lang w:val="es-ES"/>
        </w:rPr>
        <w:t>Sí, n</w:t>
      </w:r>
      <w:r w:rsidRPr="001264CF">
        <w:rPr>
          <w:i/>
          <w:iCs/>
          <w:lang w:val="es-ES"/>
        </w:rPr>
        <w:t>o hay inconvenientes para presentar una iniciativa de esas características.</w:t>
      </w:r>
    </w:p>
    <w:p w14:paraId="2D6F6C37" w14:textId="77777777" w:rsidR="00124564" w:rsidRPr="001264CF" w:rsidRDefault="00124564" w:rsidP="00124564">
      <w:pPr>
        <w:spacing w:after="0"/>
        <w:ind w:left="360"/>
        <w:rPr>
          <w:i/>
          <w:iCs/>
          <w:lang w:val="es-ES"/>
        </w:rPr>
      </w:pPr>
    </w:p>
    <w:p w14:paraId="12ABAC58" w14:textId="4B03F681" w:rsidR="00AE51E4" w:rsidRPr="00C22466" w:rsidRDefault="001264CF" w:rsidP="00124564">
      <w:pPr>
        <w:pStyle w:val="Prrafodelista"/>
        <w:numPr>
          <w:ilvl w:val="0"/>
          <w:numId w:val="1"/>
        </w:numPr>
        <w:spacing w:after="0"/>
        <w:rPr>
          <w:b/>
          <w:bCs/>
          <w:lang w:val="es-ES"/>
        </w:rPr>
      </w:pPr>
      <w:r w:rsidRPr="00C22466">
        <w:rPr>
          <w:b/>
          <w:bCs/>
          <w:lang w:val="es-ES"/>
        </w:rPr>
        <w:t>¿L</w:t>
      </w:r>
      <w:r w:rsidR="00AE51E4" w:rsidRPr="00C22466">
        <w:rPr>
          <w:b/>
          <w:bCs/>
          <w:lang w:val="es-ES"/>
        </w:rPr>
        <w:t>os cargos de directores responsable y alterno son ad honorem?</w:t>
      </w:r>
    </w:p>
    <w:p w14:paraId="7214917F" w14:textId="42878927" w:rsidR="001264CF" w:rsidRPr="001264CF" w:rsidRDefault="001264CF" w:rsidP="00124564">
      <w:pPr>
        <w:spacing w:after="0"/>
        <w:ind w:left="360"/>
        <w:rPr>
          <w:i/>
          <w:iCs/>
          <w:lang w:val="es-ES"/>
        </w:rPr>
      </w:pPr>
      <w:r w:rsidRPr="001264CF">
        <w:rPr>
          <w:i/>
          <w:iCs/>
          <w:lang w:val="es-ES"/>
        </w:rPr>
        <w:t xml:space="preserve">R: </w:t>
      </w:r>
      <w:r w:rsidR="00D64910">
        <w:rPr>
          <w:i/>
          <w:iCs/>
          <w:lang w:val="es-ES"/>
        </w:rPr>
        <w:t xml:space="preserve">Sí. </w:t>
      </w:r>
      <w:r w:rsidRPr="001264CF">
        <w:rPr>
          <w:i/>
          <w:iCs/>
          <w:lang w:val="es-ES"/>
        </w:rPr>
        <w:t>Ambos cargos no pueden percibir honorarios con recursos del proyecto</w:t>
      </w:r>
      <w:r w:rsidR="00D64910">
        <w:rPr>
          <w:i/>
          <w:iCs/>
          <w:lang w:val="es-ES"/>
        </w:rPr>
        <w:t>, revisar punto 6 de las Bases.</w:t>
      </w:r>
    </w:p>
    <w:sectPr w:rsidR="001264CF" w:rsidRPr="001264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38B"/>
    <w:multiLevelType w:val="hybridMultilevel"/>
    <w:tmpl w:val="B234F6BA"/>
    <w:lvl w:ilvl="0" w:tplc="93B61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4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6B"/>
    <w:rsid w:val="00032D82"/>
    <w:rsid w:val="000A71EB"/>
    <w:rsid w:val="00124564"/>
    <w:rsid w:val="001264CF"/>
    <w:rsid w:val="00195864"/>
    <w:rsid w:val="001D796B"/>
    <w:rsid w:val="00323CBE"/>
    <w:rsid w:val="003F5847"/>
    <w:rsid w:val="00517BC7"/>
    <w:rsid w:val="005D33FF"/>
    <w:rsid w:val="00611B83"/>
    <w:rsid w:val="00673CBE"/>
    <w:rsid w:val="006C1714"/>
    <w:rsid w:val="007C5CA1"/>
    <w:rsid w:val="008C4E95"/>
    <w:rsid w:val="00970C45"/>
    <w:rsid w:val="00A166F5"/>
    <w:rsid w:val="00A4127B"/>
    <w:rsid w:val="00AE51E4"/>
    <w:rsid w:val="00BF3268"/>
    <w:rsid w:val="00C22466"/>
    <w:rsid w:val="00D03063"/>
    <w:rsid w:val="00D64910"/>
    <w:rsid w:val="00DB2D7F"/>
    <w:rsid w:val="00E61D17"/>
    <w:rsid w:val="00E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0B5E"/>
  <w15:chartTrackingRefBased/>
  <w15:docId w15:val="{17C89C87-D1EF-491E-AFA5-DED353E8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D82"/>
    <w:pPr>
      <w:ind w:left="720"/>
      <w:contextualSpacing/>
    </w:pPr>
  </w:style>
  <w:style w:type="paragraph" w:styleId="Revisin">
    <w:name w:val="Revision"/>
    <w:hidden/>
    <w:uiPriority w:val="99"/>
    <w:semiHidden/>
    <w:rsid w:val="00E61D17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D33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33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33FF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33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33FF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</dc:creator>
  <cp:keywords/>
  <dc:description/>
  <cp:lastModifiedBy>Ronnie</cp:lastModifiedBy>
  <cp:revision>4</cp:revision>
  <dcterms:created xsi:type="dcterms:W3CDTF">2022-06-17T16:53:00Z</dcterms:created>
  <dcterms:modified xsi:type="dcterms:W3CDTF">2022-06-28T15:51:00Z</dcterms:modified>
</cp:coreProperties>
</file>